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Overview of Anatomy and Physiology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Digestive system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Organs and their functions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Mouth: Beginning of digestion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Teeth:  Bite, crush, and grind food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Salivary glands: Secrete saliva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Esophagus: Moves food from mouth to stomach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Stomach: Churn and mix contents with gastric juices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Small intestine: Most digestion occurs here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Large intestine: Forms and expels feces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Rectum: Expels feces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Overview of Anatomy and Physiology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Accessory organs of digestion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Organs and their functions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Liver: Produces bile; stores it in the gallbladder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Pancreas: Produces pancreatic juice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Regulation of food intake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Hypothalamus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One center stimulates eating and another signals to stop eating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Laboratory and Diagnostic Examinations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Upper GI series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Gastric analysis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Esophagogastroduodenoscopy (EGD)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Barium swallow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Bernstein test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for occult blood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Sigmoidoscopy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Barium enema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Colonoscopy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culture and sensitivity; stool for ova and parasites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Flat plate of the abdomen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Mouth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Dental plaque and caries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Erosive process that results from the action of bacteria on carbohydrates in the mouth, which produces acids that dissolve tooth enamel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Remove affected area and replace with dental material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Mouth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Candidiasis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Infection caused by a species of </w:t>
      </w:r>
      <w:r w:rsidRPr="00EF150E">
        <w:rPr>
          <w:rFonts w:ascii="Arial" w:hAnsi="Arial" w:cs="Arial"/>
          <w:i/>
          <w:iCs/>
          <w:sz w:val="20"/>
          <w:szCs w:val="20"/>
        </w:rPr>
        <w:t>Candida</w:t>
      </w:r>
      <w:r w:rsidRPr="00EF150E">
        <w:rPr>
          <w:rFonts w:ascii="Arial" w:hAnsi="Arial" w:cs="Arial"/>
          <w:sz w:val="20"/>
          <w:szCs w:val="20"/>
        </w:rPr>
        <w:t xml:space="preserve">, usually </w:t>
      </w:r>
      <w:r w:rsidRPr="00EF150E">
        <w:rPr>
          <w:rFonts w:ascii="Arial" w:hAnsi="Arial" w:cs="Arial"/>
          <w:i/>
          <w:iCs/>
          <w:sz w:val="20"/>
          <w:szCs w:val="20"/>
        </w:rPr>
        <w:t xml:space="preserve">Candida </w:t>
      </w:r>
      <w:proofErr w:type="spellStart"/>
      <w:r w:rsidRPr="00EF150E">
        <w:rPr>
          <w:rFonts w:ascii="Arial" w:hAnsi="Arial" w:cs="Arial"/>
          <w:i/>
          <w:iCs/>
          <w:sz w:val="20"/>
          <w:szCs w:val="20"/>
        </w:rPr>
        <w:t>albicans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Fungus normally present in the mouth, intestine, and vagina, and on the skin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Also referred to as </w:t>
      </w:r>
      <w:r w:rsidRPr="00EF150E">
        <w:rPr>
          <w:rFonts w:ascii="Arial" w:hAnsi="Arial" w:cs="Arial"/>
          <w:i/>
          <w:iCs/>
          <w:sz w:val="20"/>
          <w:szCs w:val="20"/>
        </w:rPr>
        <w:t>thrush</w:t>
      </w:r>
      <w:r w:rsidRPr="00EF150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F150E">
        <w:rPr>
          <w:rFonts w:ascii="Arial" w:hAnsi="Arial" w:cs="Arial"/>
          <w:i/>
          <w:iCs/>
          <w:sz w:val="20"/>
          <w:szCs w:val="20"/>
        </w:rPr>
        <w:t>moniliasis</w:t>
      </w:r>
      <w:proofErr w:type="spellEnd"/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Small white patches on the mucous membrane of the mouth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Thick white discharge from the vagina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Mouth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 xml:space="preserve">Candidiasis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Nystatin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Ketoconazole oral tablets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Half-strength hydrogen peroxide/saline mouthwash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Meticulous </w:t>
      </w:r>
      <w:proofErr w:type="spellStart"/>
      <w:r w:rsidRPr="00EF150E">
        <w:rPr>
          <w:rFonts w:ascii="Arial" w:hAnsi="Arial" w:cs="Arial"/>
          <w:sz w:val="20"/>
          <w:szCs w:val="20"/>
        </w:rPr>
        <w:t>handwashing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Comfort measures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Mouth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Carcinoma of the oral cavity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Malignant lesions on the lips, oral cavity, tongue, or pharynx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Usually squamous cell </w:t>
      </w:r>
      <w:proofErr w:type="spellStart"/>
      <w:r w:rsidRPr="00EF150E">
        <w:rPr>
          <w:rFonts w:ascii="Arial" w:hAnsi="Arial" w:cs="Arial"/>
          <w:sz w:val="20"/>
          <w:szCs w:val="20"/>
        </w:rPr>
        <w:t>epitheliomas</w:t>
      </w:r>
      <w:proofErr w:type="spellEnd"/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Leukoplakia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Roughened area on the tongue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Difficulty chewing, swallowing, or speaking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Edema, numbness, or loss of feeling in the mouth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Earache, face ache, and toothache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Mouth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Carcinoma of the oral cavity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Indirect laryngoscopy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Excisional biopsy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Stage I: Surgery or radiation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Stage II &amp; III:  Both surgery and radiation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Stage IV:  Palliative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Gastroesophageal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reflux disease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Backward flow of stomach acid into the esophagus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Heartburn (</w:t>
      </w:r>
      <w:proofErr w:type="spellStart"/>
      <w:r w:rsidRPr="00EF150E">
        <w:rPr>
          <w:rFonts w:ascii="Arial" w:hAnsi="Arial" w:cs="Arial"/>
          <w:sz w:val="20"/>
          <w:szCs w:val="20"/>
        </w:rPr>
        <w:t>pyrosis</w:t>
      </w:r>
      <w:proofErr w:type="spellEnd"/>
      <w:r w:rsidRPr="00EF150E">
        <w:rPr>
          <w:rFonts w:ascii="Arial" w:hAnsi="Arial" w:cs="Arial"/>
          <w:sz w:val="20"/>
          <w:szCs w:val="20"/>
        </w:rPr>
        <w:t>) 20 min to 2 hours after eating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Regurgitation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Dysphagia or odynophagia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Eructation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Gastroesophageal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reflux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Esophageal motility and Bernstein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Barium swallow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Endoscopy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Antacids or acid-blocking medications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Dietary recommendations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Lifestyle recommendations 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Comfort measures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Carcinoma of the esophagus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Malignant epithelial neoplasm that has invaded the esophagus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90% are squamous cell carcinoma associated with alcohol intake and tobacco use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6% are adenocarcinomas associated with reflux esophagitis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Progressive dysphagia over a 6-month period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Sensation of food sticking in throat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Carcinoma of the esophagus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Radiation: May be curative or palliative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Surgery: May be palliative, increase longevity, or curative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Types of surgical procedures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Esophagogastrectomy</w:t>
      </w:r>
      <w:proofErr w:type="spellEnd"/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Esophagogastrostomy</w:t>
      </w:r>
      <w:proofErr w:type="spellEnd"/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Esophagoenterostomy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 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Gastrostomy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Achalasia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Cardiac sphincter of the stomach cannot relax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Possible causes: Nerve degeneration, esophageal dilation, and hypertrophy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Dysphagia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Regurgitation of food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Substernal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chest pain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Loss of weight; weakness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Poor skin turgor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Esophagus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Achalasia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Radiologic studies; </w:t>
      </w:r>
      <w:proofErr w:type="spellStart"/>
      <w:r w:rsidRPr="00EF150E">
        <w:rPr>
          <w:rFonts w:ascii="Arial" w:hAnsi="Arial" w:cs="Arial"/>
          <w:sz w:val="20"/>
          <w:szCs w:val="20"/>
        </w:rPr>
        <w:t>esophagoscopy</w:t>
      </w:r>
      <w:proofErr w:type="spellEnd"/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Anticholinergics</w:t>
      </w:r>
      <w:proofErr w:type="spellEnd"/>
      <w:r w:rsidRPr="00EF150E">
        <w:rPr>
          <w:rFonts w:ascii="Arial" w:hAnsi="Arial" w:cs="Arial"/>
          <w:sz w:val="20"/>
          <w:szCs w:val="20"/>
        </w:rPr>
        <w:t>, nitrates, and calcium channel blockers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Dilation of cardiac sphincter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Cardiomyectomy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Acute gastritis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Inflammation of the lining of the stomach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May be associated with alcoholism, smoking, and stressful physical problems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Fever; headache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Epigastric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pain; nausea and vomiting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Coating of the tongue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Loss of appetite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Acute gastritis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for occult blood; WBC; electrolytes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Antiemetics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Antacids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Antibiotics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IV fluids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NG tube and administration of blood, if bleeding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NPO until signs and symptoms subside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Monitor intake and output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Gastric ulcers and duodenal ulcers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Ulcerations of the mucous membrane or deeper structures of the GI tract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Most commonly occur in the stomach and duodenum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Result of acid and pepsin imbalances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i/>
          <w:iCs/>
          <w:sz w:val="20"/>
          <w:szCs w:val="20"/>
        </w:rPr>
      </w:pPr>
      <w:r w:rsidRPr="00EF150E">
        <w:rPr>
          <w:rFonts w:ascii="Arial" w:hAnsi="Arial" w:cs="Arial"/>
          <w:i/>
          <w:iCs/>
          <w:sz w:val="20"/>
          <w:szCs w:val="20"/>
        </w:rPr>
        <w:t>H. pylori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Bacterium found in 70% of patients with gastric ulcers and 95% of patients with duodenal ulcers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Gastric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Gastric mucosa are damaged, acid is secreted, mucosal erosion occurs, and an ulcer develops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Duodenal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Excessive production or release of gastrin, increased sensitivity to gastrin, or decreased ability to buffer the acid secretions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Gastric and duodenal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Pain: Dull, burning, boring, or gnawing, </w:t>
      </w:r>
      <w:proofErr w:type="spellStart"/>
      <w:r w:rsidRPr="00EF150E">
        <w:rPr>
          <w:rFonts w:ascii="Arial" w:hAnsi="Arial" w:cs="Arial"/>
          <w:sz w:val="20"/>
          <w:szCs w:val="20"/>
        </w:rPr>
        <w:t>epigastric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Dyspepsia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Hematemesis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Melena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Esophagogastroduodenoscopy (EGD)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Breath test for </w:t>
      </w:r>
      <w:r w:rsidRPr="00EF150E">
        <w:rPr>
          <w:rFonts w:ascii="Arial" w:hAnsi="Arial" w:cs="Arial"/>
          <w:i/>
          <w:iCs/>
          <w:sz w:val="20"/>
          <w:szCs w:val="20"/>
        </w:rPr>
        <w:t>H. pylori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 xml:space="preserve">Gastric and duodenal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Antacids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Histamine H</w:t>
      </w:r>
      <w:r w:rsidRPr="00EF150E">
        <w:rPr>
          <w:rFonts w:ascii="Arial" w:hAnsi="Arial" w:cs="Arial"/>
          <w:sz w:val="20"/>
          <w:szCs w:val="20"/>
          <w:vertAlign w:val="subscript"/>
        </w:rPr>
        <w:t>2</w:t>
      </w:r>
      <w:r w:rsidRPr="00EF150E">
        <w:rPr>
          <w:rFonts w:ascii="Arial" w:hAnsi="Arial" w:cs="Arial"/>
          <w:sz w:val="20"/>
          <w:szCs w:val="20"/>
        </w:rPr>
        <w:t xml:space="preserve"> receptor blockers 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Proton pump inhibitor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Mucosal healing agents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Antibiotics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Dietary recommendations 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High in fat and carbohydrates; low in protein and milk products; small frequent meals; limit coffee, tobacco, alcohol, and aspirin use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Gastric and duodenal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Antrectomy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Gastroduodenostomy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150E">
        <w:rPr>
          <w:rFonts w:ascii="Arial" w:hAnsi="Arial" w:cs="Arial"/>
          <w:sz w:val="20"/>
          <w:szCs w:val="20"/>
        </w:rPr>
        <w:t>Billroth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I)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Gastrojejunostomy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150E">
        <w:rPr>
          <w:rFonts w:ascii="Arial" w:hAnsi="Arial" w:cs="Arial"/>
          <w:sz w:val="20"/>
          <w:szCs w:val="20"/>
        </w:rPr>
        <w:t>Billroth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II)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Total </w:t>
      </w:r>
      <w:proofErr w:type="spellStart"/>
      <w:r w:rsidRPr="00EF150E">
        <w:rPr>
          <w:rFonts w:ascii="Arial" w:hAnsi="Arial" w:cs="Arial"/>
          <w:sz w:val="20"/>
          <w:szCs w:val="20"/>
        </w:rPr>
        <w:t>gastrectomy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Vagotomy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Pyloroplasty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Gastric and duodenal ulcers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Complications after gastric surgery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Dumping syndrome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Pernicious anemia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Iron deficiency anemia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Cancer of the stomach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Most commonly adenocarcinoma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Primary location is the pyloric area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Risk factors: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History of polyps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Pernicious anemia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Hypochlorhydria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Gastrectomy</w:t>
      </w:r>
      <w:proofErr w:type="spellEnd"/>
      <w:r w:rsidRPr="00EF150E">
        <w:rPr>
          <w:rFonts w:ascii="Arial" w:hAnsi="Arial" w:cs="Arial"/>
          <w:sz w:val="20"/>
          <w:szCs w:val="20"/>
        </w:rPr>
        <w:t>; chronic gastritis; gastric ulcer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 high in salt, preservatives, and carbohydrates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 low in fresh fruits and vegetables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Cancer of the stomach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Early stages may be asymptomatic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Vague </w:t>
      </w:r>
      <w:proofErr w:type="spellStart"/>
      <w:r w:rsidRPr="00EF150E">
        <w:rPr>
          <w:rFonts w:ascii="Arial" w:hAnsi="Arial" w:cs="Arial"/>
          <w:sz w:val="20"/>
          <w:szCs w:val="20"/>
        </w:rPr>
        <w:t>epigastric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discomfort or indigestion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Postprandial fullness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Ulcer-like pain that does not respond to therapy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Anorexia; weight loss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Weakness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Blood in stools; hematemesis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Vomiting after fluids and meals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Stomach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Cancer of the stomach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GI series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Endoscopic/</w:t>
      </w:r>
      <w:proofErr w:type="spellStart"/>
      <w:r w:rsidRPr="00EF150E">
        <w:rPr>
          <w:rFonts w:ascii="Arial" w:hAnsi="Arial" w:cs="Arial"/>
          <w:sz w:val="20"/>
          <w:szCs w:val="20"/>
        </w:rPr>
        <w:t>gastroscopic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examination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for occult blood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RBC, hemoglobin, and hematocrit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Partial or total gastric resection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Chemotherapy and/or radiation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Infection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Invasion of the alimentary canal by pathogenic microorganisms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Most commonly enters through the mouth in food or water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Person-to-person contact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Fecal-oral transmission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Long-term antibiotic therapy can cause an overgrowth of the normal intestinal flora </w:t>
      </w:r>
      <w:r w:rsidRPr="00EF150E">
        <w:rPr>
          <w:rFonts w:ascii="Arial" w:hAnsi="Arial" w:cs="Arial"/>
          <w:sz w:val="20"/>
          <w:szCs w:val="20"/>
        </w:rPr>
        <w:br/>
        <w:t>(</w:t>
      </w:r>
      <w:r w:rsidRPr="00EF150E">
        <w:rPr>
          <w:rFonts w:ascii="Arial" w:hAnsi="Arial" w:cs="Arial"/>
          <w:i/>
          <w:iCs/>
          <w:sz w:val="20"/>
          <w:szCs w:val="20"/>
        </w:rPr>
        <w:t xml:space="preserve">C. </w:t>
      </w:r>
      <w:proofErr w:type="spellStart"/>
      <w:r w:rsidRPr="00EF150E">
        <w:rPr>
          <w:rFonts w:ascii="Arial" w:hAnsi="Arial" w:cs="Arial"/>
          <w:i/>
          <w:iCs/>
          <w:sz w:val="20"/>
          <w:szCs w:val="20"/>
        </w:rPr>
        <w:t>difficile</w:t>
      </w:r>
      <w:proofErr w:type="spellEnd"/>
      <w:r w:rsidRPr="00EF150E">
        <w:rPr>
          <w:rFonts w:ascii="Arial" w:hAnsi="Arial" w:cs="Arial"/>
          <w:sz w:val="20"/>
          <w:szCs w:val="20"/>
        </w:rPr>
        <w:t>)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Infection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Clinical manifestations/assessment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Diarrhea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Rectal urgency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Tenesmus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Nausea and vomiting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cramping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Fever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Infection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culture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Antibiotics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Fluid and electrolyte replacement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Kaopectate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Pepto-Bismol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Irritable bowel syndrome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Episodes of alteration in bowel function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Spastic and uncoordinated muscle contractions of the colon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pain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Frequent bowel movements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Sense of incomplete evacuation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Flatulence, constipation, and/or diarrhea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Irritable bowel syndrome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History and physical examination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Anticholinergics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Milk of magnesia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Mineral oil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Opioids 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Antianxiety agents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Dietary recommendations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Bulking agents</w:t>
      </w:r>
    </w:p>
    <w:p w:rsidR="00EF150E" w:rsidRPr="00EF150E" w:rsidRDefault="00EF150E" w:rsidP="00EF150E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Ulcerative colitis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Ulceration of the mucosa and </w:t>
      </w:r>
      <w:proofErr w:type="spellStart"/>
      <w:r w:rsidRPr="00EF150E">
        <w:rPr>
          <w:rFonts w:ascii="Arial" w:hAnsi="Arial" w:cs="Arial"/>
          <w:sz w:val="20"/>
          <w:szCs w:val="20"/>
        </w:rPr>
        <w:t>submucosa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of the colon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Tiny abscesses form that produce purulent drainage, slough the mucosa, and ulcerations occur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Diarrhea—pus and blood; 15 to 20 stools per day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cramping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Involuntary leakage of stool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Ulcerative colitis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Barium studies, colonoscopy, stool for occult blood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Azulfidine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150E">
        <w:rPr>
          <w:rFonts w:ascii="Arial" w:hAnsi="Arial" w:cs="Arial"/>
          <w:sz w:val="20"/>
          <w:szCs w:val="20"/>
        </w:rPr>
        <w:t>Dipentum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150E">
        <w:rPr>
          <w:rFonts w:ascii="Arial" w:hAnsi="Arial" w:cs="Arial"/>
          <w:sz w:val="20"/>
          <w:szCs w:val="20"/>
        </w:rPr>
        <w:t>Rowasa</w:t>
      </w:r>
      <w:proofErr w:type="spellEnd"/>
      <w:r w:rsidRPr="00EF150E">
        <w:rPr>
          <w:rFonts w:ascii="Arial" w:hAnsi="Arial" w:cs="Arial"/>
          <w:sz w:val="20"/>
          <w:szCs w:val="20"/>
        </w:rPr>
        <w:t>, corticosteroids, Imodium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Dietary recommendations: No milk products or spicy foods; high-protein, high-calorie; total parenteral nutrition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Stress control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Assist patient to find coping mechanisms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Ulcerative colitis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Surgical interventions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Colon resection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Ileostomy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Ileoanal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anastomosis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Proctocolectomy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Kock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pouch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Crohn’s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disease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Inflammation, fibrosis, scarring, and thickening of the bowel wall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Weakness; loss of appetite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Diarrhea: 3 to 4 daily; contain mucus and pus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Right lower abdominal pain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Steatorrhea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Anal fissures and/or fistulas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Crohn’s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Pharmacological management 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Corticosteroids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Azulfidine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Antibiotics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Antidiarrheals</w:t>
      </w:r>
      <w:proofErr w:type="spellEnd"/>
      <w:r w:rsidRPr="00EF150E">
        <w:rPr>
          <w:rFonts w:ascii="Arial" w:hAnsi="Arial" w:cs="Arial"/>
          <w:sz w:val="20"/>
          <w:szCs w:val="20"/>
        </w:rPr>
        <w:t>; antispasmodics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Enteric-coated fish oil capsules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</w:t>
      </w:r>
      <w:r w:rsidRPr="00EF150E">
        <w:rPr>
          <w:rFonts w:ascii="Arial" w:hAnsi="Arial" w:cs="Arial"/>
          <w:sz w:val="20"/>
          <w:szCs w:val="20"/>
          <w:vertAlign w:val="subscript"/>
        </w:rPr>
        <w:t>12</w:t>
      </w:r>
      <w:r w:rsidRPr="00EF150E">
        <w:rPr>
          <w:rFonts w:ascii="Arial" w:hAnsi="Arial" w:cs="Arial"/>
          <w:sz w:val="20"/>
          <w:szCs w:val="20"/>
        </w:rPr>
        <w:t xml:space="preserve"> replacement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Crohn’s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Dietary recommendations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High-protein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Elemental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Hyperalimentation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Avoid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Lactose-containing foods, brassica vegetables, caffeine, beer, monosodium glutamate, highly seasoned foods, carbonated beverages, fatty foods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Segmental resection of diseased bowel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Appendicitis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Inflammation of the vermiform appendix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Lumen of the appendix becomes obstructed, the </w:t>
      </w:r>
      <w:r w:rsidRPr="00EF150E">
        <w:rPr>
          <w:rFonts w:ascii="Arial" w:hAnsi="Arial" w:cs="Arial"/>
          <w:sz w:val="20"/>
          <w:szCs w:val="20"/>
        </w:rPr>
        <w:br/>
      </w:r>
      <w:r w:rsidRPr="00EF150E">
        <w:rPr>
          <w:rFonts w:ascii="Arial" w:hAnsi="Arial" w:cs="Arial"/>
          <w:i/>
          <w:iCs/>
          <w:sz w:val="20"/>
          <w:szCs w:val="20"/>
        </w:rPr>
        <w:t>E. coli</w:t>
      </w:r>
      <w:r w:rsidRPr="00EF150E">
        <w:rPr>
          <w:rFonts w:ascii="Arial" w:hAnsi="Arial" w:cs="Arial"/>
          <w:sz w:val="20"/>
          <w:szCs w:val="20"/>
        </w:rPr>
        <w:t xml:space="preserve"> multiplies, and an infection develops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Rebound tenderness over the right lower quadrant of the abdomen (</w:t>
      </w:r>
      <w:proofErr w:type="spellStart"/>
      <w:r w:rsidRPr="00EF150E">
        <w:rPr>
          <w:rFonts w:ascii="Arial" w:hAnsi="Arial" w:cs="Arial"/>
          <w:sz w:val="20"/>
          <w:szCs w:val="20"/>
        </w:rPr>
        <w:t>McBurney’s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point)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Vomiting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Low-grade fever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Elevated WBC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Appendicitis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WBC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Roentgenogram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Ultrasound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Laparoscopy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Appendectomy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Diverticular disease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Diverticulosis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Pouch-like </w:t>
      </w:r>
      <w:proofErr w:type="spellStart"/>
      <w:r w:rsidRPr="00EF150E">
        <w:rPr>
          <w:rFonts w:ascii="Arial" w:hAnsi="Arial" w:cs="Arial"/>
          <w:sz w:val="20"/>
          <w:szCs w:val="20"/>
        </w:rPr>
        <w:t>herniations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through the muscular layer of the colon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Diverticulitis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Inflammation of one or more diverticula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Diverticular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Diverticulosis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May have few, if any, symptoms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Constipation, diarrhea, and/or flatulence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Pain in the left lower quadrant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Diverticulitis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Mild to severe pain in the left lower quadrant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Elevated WBC; low-grade fever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distention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Vomiting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Blood in stool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Diverticular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Diverticulosis with muscular atrophy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Low-residue diet; stool softeners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Bed rest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Diverticulosis with increased </w:t>
      </w:r>
      <w:proofErr w:type="spellStart"/>
      <w:r w:rsidRPr="00EF150E">
        <w:rPr>
          <w:rFonts w:ascii="Arial" w:hAnsi="Arial" w:cs="Arial"/>
          <w:sz w:val="20"/>
          <w:szCs w:val="20"/>
        </w:rPr>
        <w:t>intracolonic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pressure and muscle thickening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High-fiber diet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Sulfa drugs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Antibiotics; analgesics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Diverticular disease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Medical management/nursing interventions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Hartmann’s pouch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Double-barrel transverse colostomy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Transverse loop colostomy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Peritonitis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Inflammation of the abdominal peritoneum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Bacterial contamination of the peritoneal cavity from fecal matter or chemical irritation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Severe abdominal pain; nausea and vomiting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Abdomen is tympanic; absence of bowel sounds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Chills; weakness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Weak rapid pulse; fever; hypotension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Peritonitis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Flat plate of the abdomen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CBE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Medical management/nursing interventions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Parenteral antibiotics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Analgesics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IV fluids 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Position patient in semi-Fowler’s position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Repair cause of fecal contamination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Removal of chemical irritant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NG tube to prevent GI distention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External hernias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Congenital or acquired weakness of the abdominal wall or postoperative defect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Femoral or inguinal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Umbilical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External hernias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Protruding mass or bulge around the umbilicus, in the inguinal area, or near an incision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Incarceration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Strangulation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Radiographs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Palpation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External hernias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If no discomfort, hernia is left unrepaired, unless it becomes strangulated or obstruction occurs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Truss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Synthetic mesh is applied to weakened area of the abdominal wall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Hiatal hernia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Protrusion of the stomach and other abdominal viscera through an opening in the membrane or tissue of the diaphragm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Contributing factors: obesity, trauma, aging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Most people display few, if any, symptoms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Gastroesophageal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reflux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Hiatal hernia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Head of bed should be slightly elevated when lying down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Posterior </w:t>
      </w:r>
      <w:proofErr w:type="spellStart"/>
      <w:r w:rsidRPr="00EF150E">
        <w:rPr>
          <w:rFonts w:ascii="Arial" w:hAnsi="Arial" w:cs="Arial"/>
          <w:sz w:val="20"/>
          <w:szCs w:val="20"/>
        </w:rPr>
        <w:t>gastropexy</w:t>
      </w:r>
      <w:proofErr w:type="spellEnd"/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Transabdominal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fundoplication (</w:t>
      </w:r>
      <w:proofErr w:type="spellStart"/>
      <w:r w:rsidRPr="00EF150E">
        <w:rPr>
          <w:rFonts w:ascii="Arial" w:hAnsi="Arial" w:cs="Arial"/>
          <w:sz w:val="20"/>
          <w:szCs w:val="20"/>
        </w:rPr>
        <w:t>Nissen</w:t>
      </w:r>
      <w:proofErr w:type="spellEnd"/>
      <w:r w:rsidRPr="00EF150E">
        <w:rPr>
          <w:rFonts w:ascii="Arial" w:hAnsi="Arial" w:cs="Arial"/>
          <w:sz w:val="20"/>
          <w:szCs w:val="20"/>
        </w:rPr>
        <w:t>)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Intestinal obstruction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Intestinal contents cannot pass through the GI tract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Partial or complete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Mechanical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Non-mechanical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Vomiting; dehydration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tenderness and distention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Constipation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Intestinal obstruction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Radiographic examinations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BUN, sodium, potassium, hemoglobin, and hematocrit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Evacuation of intestine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NG tube to decompress the bowel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Nasointestinal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tube with mercury weight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Required for mechanical obstructions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Colorectal cancer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Malignant neoplasm that invades the epithelium and surrounding tissue of the colon and rectum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Second most prevalent internal cancer in the United States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Change in bowel habits; rectal bleeding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Abdominal pain, distention, and/or ascites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Nausea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Cachexia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Cancer of the colon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Diagnostic tests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Proctosigmoidoscopy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with biopsy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Colonoscopy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Stool for occult blood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Radiation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Chemotherapy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Cancer of the colon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Medical management/nursing interventions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Surgery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Obstruction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One-stage or two-stage resection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Two-stage resection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Colorectal cancer</w:t>
      </w:r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Right or left </w:t>
      </w:r>
      <w:proofErr w:type="spellStart"/>
      <w:r w:rsidRPr="00EF150E">
        <w:rPr>
          <w:rFonts w:ascii="Arial" w:hAnsi="Arial" w:cs="Arial"/>
          <w:sz w:val="20"/>
          <w:szCs w:val="20"/>
        </w:rPr>
        <w:t>hemicolectomy</w:t>
      </w:r>
      <w:proofErr w:type="spellEnd"/>
    </w:p>
    <w:p w:rsidR="00EF150E" w:rsidRPr="00EF150E" w:rsidRDefault="00EF150E" w:rsidP="00EF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Anterior </w:t>
      </w:r>
      <w:proofErr w:type="spellStart"/>
      <w:r w:rsidRPr="00EF150E">
        <w:rPr>
          <w:rFonts w:ascii="Arial" w:hAnsi="Arial" w:cs="Arial"/>
          <w:sz w:val="20"/>
          <w:szCs w:val="20"/>
        </w:rPr>
        <w:t>rectosigmoid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resection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Hemorrhoids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Etiology/pathophysiology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Varicosities (dilated veins)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External or internal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Contributing factors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Straining with defecation, diarrhea, pregnancy, CHF, portal hypertension, prolonged sitting and standing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Clinical manifestations/assessment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Varicosities in rectal area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Bright red bleeding with defecation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Pruritus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Severe pain when </w:t>
      </w:r>
      <w:proofErr w:type="spellStart"/>
      <w:r w:rsidRPr="00EF150E">
        <w:rPr>
          <w:rFonts w:ascii="Arial" w:hAnsi="Arial" w:cs="Arial"/>
          <w:sz w:val="20"/>
          <w:szCs w:val="20"/>
        </w:rPr>
        <w:t>thrombosed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Hemorrhoids </w:t>
      </w:r>
      <w:r w:rsidRPr="00EF150E">
        <w:rPr>
          <w:rFonts w:ascii="Arial" w:hAnsi="Arial" w:cs="Arial"/>
          <w:i/>
          <w:iCs/>
          <w:sz w:val="20"/>
          <w:szCs w:val="20"/>
        </w:rPr>
        <w:t>(continued)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Pharmacological management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Bulk stool softeners 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Hydrocortisone cream</w:t>
      </w:r>
    </w:p>
    <w:p w:rsidR="00EF150E" w:rsidRPr="00EF150E" w:rsidRDefault="00EF150E" w:rsidP="00EF1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Topical analgesics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Sitz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baths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Ligation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Sclerotherapy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F150E">
        <w:rPr>
          <w:rFonts w:ascii="Arial" w:hAnsi="Arial" w:cs="Arial"/>
          <w:sz w:val="20"/>
          <w:szCs w:val="20"/>
        </w:rPr>
        <w:t>cryotherapy</w:t>
      </w:r>
      <w:proofErr w:type="spellEnd"/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Infrared photocoagulation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Laser excision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F150E">
        <w:rPr>
          <w:rFonts w:ascii="Arial" w:hAnsi="Arial" w:cs="Arial"/>
          <w:sz w:val="20"/>
          <w:szCs w:val="20"/>
        </w:rPr>
        <w:t>Hemorrhoidectomy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Anal fissure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Linear ulceration or laceration of the skin of the anus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Usually caused by trauma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Lesions usually heal spontaneously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May be excised surgically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lastRenderedPageBreak/>
        <w:t>Anal fistula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Abnormal opening on the surface near the anus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Usually from a local abscess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Common in </w:t>
      </w:r>
      <w:proofErr w:type="spellStart"/>
      <w:r w:rsidRPr="00EF150E">
        <w:rPr>
          <w:rFonts w:ascii="Arial" w:hAnsi="Arial" w:cs="Arial"/>
          <w:sz w:val="20"/>
          <w:szCs w:val="20"/>
        </w:rPr>
        <w:t>Crohn’s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disease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 xml:space="preserve">Treated by a </w:t>
      </w:r>
      <w:proofErr w:type="spellStart"/>
      <w:r w:rsidRPr="00EF150E">
        <w:rPr>
          <w:rFonts w:ascii="Arial" w:hAnsi="Arial" w:cs="Arial"/>
          <w:sz w:val="20"/>
          <w:szCs w:val="20"/>
        </w:rPr>
        <w:t>fistulectomy</w:t>
      </w:r>
      <w:proofErr w:type="spellEnd"/>
      <w:r w:rsidRPr="00EF15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EF150E">
        <w:rPr>
          <w:rFonts w:ascii="Arial" w:hAnsi="Arial" w:cs="Arial"/>
          <w:sz w:val="20"/>
          <w:szCs w:val="20"/>
        </w:rPr>
        <w:t>fistulotomy</w:t>
      </w:r>
      <w:proofErr w:type="spellEnd"/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Nursing Process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Nursing diagnoses</w:t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Disorders of the Intestines</w:t>
      </w:r>
      <w:r w:rsidRPr="00EF150E">
        <w:rPr>
          <w:rFonts w:ascii="Arial" w:hAnsi="Arial" w:cs="Arial"/>
          <w:sz w:val="20"/>
          <w:szCs w:val="20"/>
        </w:rPr>
        <w:tab/>
      </w:r>
    </w:p>
    <w:p w:rsidR="00EF150E" w:rsidRPr="00EF150E" w:rsidRDefault="00EF150E" w:rsidP="00EF1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Fecal incontinence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Potential causes</w:t>
      </w:r>
    </w:p>
    <w:p w:rsidR="00EF150E" w:rsidRPr="00EF150E" w:rsidRDefault="00EF150E" w:rsidP="00EF1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Medical management/nursing interventions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Biofeedback training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Bowel training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Patient education</w:t>
      </w:r>
    </w:p>
    <w:p w:rsidR="00EF150E" w:rsidRPr="00EF150E" w:rsidRDefault="00EF150E" w:rsidP="00EF1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150E">
        <w:rPr>
          <w:rFonts w:ascii="Arial" w:hAnsi="Arial" w:cs="Arial"/>
          <w:sz w:val="20"/>
          <w:szCs w:val="20"/>
        </w:rPr>
        <w:t>Dietary recommendations</w:t>
      </w:r>
      <w:bookmarkStart w:id="0" w:name="_GoBack"/>
      <w:bookmarkEnd w:id="0"/>
    </w:p>
    <w:p w:rsidR="00EF150E" w:rsidRPr="00EF150E" w:rsidRDefault="00EF150E" w:rsidP="00EF150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</w:p>
    <w:p w:rsidR="00271585" w:rsidRPr="00EF150E" w:rsidRDefault="00271585">
      <w:pPr>
        <w:rPr>
          <w:sz w:val="20"/>
          <w:szCs w:val="20"/>
        </w:rPr>
      </w:pPr>
    </w:p>
    <w:sectPr w:rsidR="00271585" w:rsidRPr="00EF150E" w:rsidSect="00F47E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EE8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E"/>
    <w:rsid w:val="00271585"/>
    <w:rsid w:val="00E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2012-01-26T23:17:00Z</dcterms:created>
  <dcterms:modified xsi:type="dcterms:W3CDTF">2012-01-26T23:22:00Z</dcterms:modified>
</cp:coreProperties>
</file>